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4" w:rsidRPr="00705327" w:rsidRDefault="008B2444" w:rsidP="008B2444">
      <w:pPr>
        <w:pStyle w:val="a4"/>
        <w:jc w:val="center"/>
        <w:rPr>
          <w:b/>
          <w:sz w:val="28"/>
          <w:szCs w:val="28"/>
        </w:rPr>
      </w:pPr>
      <w:r w:rsidRPr="00705327">
        <w:rPr>
          <w:b/>
          <w:sz w:val="28"/>
          <w:szCs w:val="28"/>
        </w:rPr>
        <w:t>График работы пункта приема заявлений о включении в список избирателей по месту нахождения</w:t>
      </w:r>
    </w:p>
    <w:p w:rsidR="008E351A" w:rsidRPr="00F574CA" w:rsidRDefault="00F574CA" w:rsidP="008B2444">
      <w:pPr>
        <w:pStyle w:val="a4"/>
        <w:ind w:firstLine="708"/>
        <w:jc w:val="both"/>
        <w:rPr>
          <w:sz w:val="28"/>
          <w:szCs w:val="28"/>
        </w:rPr>
      </w:pPr>
      <w:r w:rsidRPr="00F574CA">
        <w:rPr>
          <w:sz w:val="28"/>
          <w:szCs w:val="28"/>
        </w:rPr>
        <w:t xml:space="preserve">В соответствии с </w:t>
      </w:r>
      <w:hyperlink r:id="rId4" w:history="1">
        <w:r w:rsidRPr="00F574CA">
          <w:rPr>
            <w:rStyle w:val="a3"/>
            <w:sz w:val="28"/>
            <w:szCs w:val="28"/>
            <w:u w:val="none"/>
          </w:rPr>
          <w:t>пунктом 4.1 статьи 27</w:t>
        </w:r>
      </w:hyperlink>
      <w:r w:rsidRPr="00F574CA">
        <w:rPr>
          <w:sz w:val="28"/>
          <w:szCs w:val="28"/>
        </w:rPr>
        <w:t xml:space="preserve"> Федерального закона "О выборах Президента Российской Федерации" И</w:t>
      </w:r>
      <w:r w:rsidR="008E351A" w:rsidRPr="00F574CA">
        <w:rPr>
          <w:sz w:val="28"/>
          <w:szCs w:val="28"/>
        </w:rPr>
        <w:t>збиратели, которые будут находиться в день голосования</w:t>
      </w:r>
      <w:r w:rsidR="004B5F65" w:rsidRPr="00F574CA">
        <w:rPr>
          <w:sz w:val="28"/>
          <w:szCs w:val="28"/>
        </w:rPr>
        <w:t xml:space="preserve"> на выборах Президента Российской Федерации, назначенных на 17 марта 2024 года,</w:t>
      </w:r>
      <w:r w:rsidR="008E351A" w:rsidRPr="00F574CA">
        <w:rPr>
          <w:sz w:val="28"/>
          <w:szCs w:val="28"/>
        </w:rPr>
        <w:t xml:space="preserve"> вне места своего жительства, вправе подать заявление о включении в список избирателей по месту своего нахождения:</w:t>
      </w:r>
    </w:p>
    <w:p w:rsidR="008E351A" w:rsidRPr="00CC5CFB" w:rsidRDefault="004B5F65" w:rsidP="008B2444">
      <w:pPr>
        <w:pStyle w:val="a4"/>
        <w:jc w:val="center"/>
        <w:rPr>
          <w:b/>
          <w:sz w:val="28"/>
          <w:szCs w:val="28"/>
        </w:rPr>
      </w:pPr>
      <w:r w:rsidRPr="00CC5CFB">
        <w:rPr>
          <w:b/>
          <w:sz w:val="28"/>
          <w:szCs w:val="28"/>
        </w:rPr>
        <w:t>с 29</w:t>
      </w:r>
      <w:r w:rsidR="008E351A" w:rsidRPr="00CC5CFB">
        <w:rPr>
          <w:b/>
          <w:sz w:val="28"/>
          <w:szCs w:val="28"/>
        </w:rPr>
        <w:t xml:space="preserve"> </w:t>
      </w:r>
      <w:r w:rsidRPr="00CC5CFB">
        <w:rPr>
          <w:b/>
          <w:sz w:val="28"/>
          <w:szCs w:val="28"/>
        </w:rPr>
        <w:t>января по 11</w:t>
      </w:r>
      <w:r w:rsidR="008E351A" w:rsidRPr="00CC5CFB">
        <w:rPr>
          <w:b/>
          <w:sz w:val="28"/>
          <w:szCs w:val="28"/>
        </w:rPr>
        <w:t xml:space="preserve"> </w:t>
      </w:r>
      <w:r w:rsidRPr="00CC5CFB">
        <w:rPr>
          <w:b/>
          <w:sz w:val="28"/>
          <w:szCs w:val="28"/>
        </w:rPr>
        <w:t>марта 2024</w:t>
      </w:r>
      <w:r w:rsidR="008E351A" w:rsidRPr="00CC5CFB">
        <w:rPr>
          <w:b/>
          <w:sz w:val="28"/>
          <w:szCs w:val="28"/>
        </w:rPr>
        <w:t xml:space="preserve"> года</w:t>
      </w:r>
    </w:p>
    <w:p w:rsidR="00F574CA" w:rsidRDefault="008E351A" w:rsidP="004B5F65">
      <w:pPr>
        <w:pStyle w:val="a4"/>
        <w:spacing w:before="0" w:beforeAutospacing="0" w:after="0" w:afterAutospacing="0"/>
        <w:rPr>
          <w:sz w:val="28"/>
          <w:szCs w:val="28"/>
        </w:rPr>
      </w:pPr>
      <w:r w:rsidRPr="00F574CA">
        <w:rPr>
          <w:sz w:val="28"/>
          <w:szCs w:val="28"/>
        </w:rPr>
        <w:t xml:space="preserve">- в территориальную избирательную комиссию (адрес ТИК: </w:t>
      </w:r>
      <w:r w:rsidR="005A0225" w:rsidRPr="00F574CA">
        <w:rPr>
          <w:sz w:val="28"/>
          <w:szCs w:val="28"/>
        </w:rPr>
        <w:t>г.</w:t>
      </w:r>
      <w:r w:rsidRPr="00F574CA">
        <w:rPr>
          <w:sz w:val="28"/>
          <w:szCs w:val="28"/>
        </w:rPr>
        <w:t xml:space="preserve">. </w:t>
      </w:r>
      <w:r w:rsidR="005A0225" w:rsidRPr="00F574CA">
        <w:rPr>
          <w:sz w:val="28"/>
          <w:szCs w:val="28"/>
        </w:rPr>
        <w:t>Партизанск</w:t>
      </w:r>
      <w:r w:rsidRPr="00F574CA">
        <w:rPr>
          <w:sz w:val="28"/>
          <w:szCs w:val="28"/>
        </w:rPr>
        <w:t xml:space="preserve">, ул. </w:t>
      </w:r>
      <w:r w:rsidR="00CC5CFB">
        <w:rPr>
          <w:sz w:val="28"/>
          <w:szCs w:val="28"/>
        </w:rPr>
        <w:t>Ленинская, каб. 209,202</w:t>
      </w:r>
      <w:r w:rsidRPr="00F574CA">
        <w:rPr>
          <w:sz w:val="28"/>
          <w:szCs w:val="28"/>
        </w:rPr>
        <w:t xml:space="preserve">, тел. </w:t>
      </w:r>
      <w:r w:rsidR="005A0225" w:rsidRPr="00F574CA">
        <w:rPr>
          <w:sz w:val="28"/>
          <w:szCs w:val="28"/>
        </w:rPr>
        <w:t>60</w:t>
      </w:r>
      <w:r w:rsidR="008B2444">
        <w:rPr>
          <w:sz w:val="28"/>
          <w:szCs w:val="28"/>
        </w:rPr>
        <w:t>-</w:t>
      </w:r>
      <w:r w:rsidR="005A0225" w:rsidRPr="00F574CA">
        <w:rPr>
          <w:sz w:val="28"/>
          <w:szCs w:val="28"/>
        </w:rPr>
        <w:t>545</w:t>
      </w:r>
      <w:r w:rsidRPr="00F574CA">
        <w:rPr>
          <w:sz w:val="28"/>
          <w:szCs w:val="28"/>
        </w:rPr>
        <w:t>)</w:t>
      </w:r>
    </w:p>
    <w:p w:rsidR="004B5F65" w:rsidRPr="00F574CA" w:rsidRDefault="008E351A" w:rsidP="004B5F65">
      <w:pPr>
        <w:pStyle w:val="a4"/>
        <w:spacing w:before="0" w:beforeAutospacing="0" w:after="0" w:afterAutospacing="0"/>
        <w:rPr>
          <w:sz w:val="28"/>
          <w:szCs w:val="28"/>
        </w:rPr>
      </w:pPr>
      <w:r w:rsidRPr="00F574CA">
        <w:rPr>
          <w:sz w:val="28"/>
          <w:szCs w:val="28"/>
        </w:rPr>
        <w:t xml:space="preserve"> в рабочие дни</w:t>
      </w:r>
      <w:r w:rsidR="004B5F65" w:rsidRPr="00F574CA">
        <w:rPr>
          <w:sz w:val="28"/>
          <w:szCs w:val="28"/>
        </w:rPr>
        <w:t xml:space="preserve"> – с 10.00 часов до 20.00 часов;</w:t>
      </w:r>
      <w:r w:rsidRPr="00F574CA">
        <w:rPr>
          <w:sz w:val="28"/>
          <w:szCs w:val="28"/>
        </w:rPr>
        <w:t xml:space="preserve"> </w:t>
      </w:r>
    </w:p>
    <w:p w:rsidR="008E351A" w:rsidRPr="00F574CA" w:rsidRDefault="008E351A" w:rsidP="004B5F65">
      <w:pPr>
        <w:pStyle w:val="a4"/>
        <w:spacing w:before="0" w:beforeAutospacing="0" w:after="0" w:afterAutospacing="0"/>
        <w:rPr>
          <w:sz w:val="28"/>
          <w:szCs w:val="28"/>
        </w:rPr>
      </w:pPr>
      <w:r w:rsidRPr="00F574CA">
        <w:rPr>
          <w:sz w:val="28"/>
          <w:szCs w:val="28"/>
        </w:rPr>
        <w:t>в в</w:t>
      </w:r>
      <w:r w:rsidR="004B5F65" w:rsidRPr="00F574CA">
        <w:rPr>
          <w:sz w:val="28"/>
          <w:szCs w:val="28"/>
        </w:rPr>
        <w:t>ыходные и праздничные дни – с 12.00 часов до 16</w:t>
      </w:r>
      <w:r w:rsidRPr="00F574CA">
        <w:rPr>
          <w:sz w:val="28"/>
          <w:szCs w:val="28"/>
        </w:rPr>
        <w:t>.00 часов;</w:t>
      </w:r>
    </w:p>
    <w:p w:rsidR="008E351A" w:rsidRPr="00F574CA" w:rsidRDefault="008E351A" w:rsidP="008E351A">
      <w:pPr>
        <w:pStyle w:val="a4"/>
        <w:rPr>
          <w:sz w:val="28"/>
          <w:szCs w:val="28"/>
        </w:rPr>
      </w:pPr>
      <w:r w:rsidRPr="00F574CA">
        <w:rPr>
          <w:sz w:val="28"/>
          <w:szCs w:val="28"/>
        </w:rPr>
        <w:t>- через многофункциональные центры предоставления государственных и муниципальных услуг Приморского края в течение всего времени работы МФЦ;</w:t>
      </w:r>
    </w:p>
    <w:p w:rsidR="008E351A" w:rsidRPr="00F574CA" w:rsidRDefault="008E351A" w:rsidP="008E351A">
      <w:pPr>
        <w:pStyle w:val="a4"/>
        <w:rPr>
          <w:sz w:val="28"/>
          <w:szCs w:val="28"/>
        </w:rPr>
      </w:pPr>
      <w:r w:rsidRPr="00F574CA">
        <w:rPr>
          <w:sz w:val="28"/>
          <w:szCs w:val="28"/>
        </w:rPr>
        <w:t>- в электронном виде через федеральную государственную информационную систему «Единый портал государственных и муниципальных услуг (функций)»;</w:t>
      </w:r>
    </w:p>
    <w:p w:rsidR="008E351A" w:rsidRPr="00CC5CFB" w:rsidRDefault="004B5F65" w:rsidP="008B2444">
      <w:pPr>
        <w:pStyle w:val="a4"/>
        <w:jc w:val="center"/>
        <w:rPr>
          <w:b/>
          <w:sz w:val="28"/>
          <w:szCs w:val="28"/>
        </w:rPr>
      </w:pPr>
      <w:r w:rsidRPr="00CC5CFB">
        <w:rPr>
          <w:b/>
          <w:sz w:val="28"/>
          <w:szCs w:val="28"/>
        </w:rPr>
        <w:t>с 6</w:t>
      </w:r>
      <w:r w:rsidR="008E351A" w:rsidRPr="00CC5CFB">
        <w:rPr>
          <w:b/>
          <w:sz w:val="28"/>
          <w:szCs w:val="28"/>
        </w:rPr>
        <w:t xml:space="preserve"> </w:t>
      </w:r>
      <w:r w:rsidR="005A0225" w:rsidRPr="00CC5CFB">
        <w:rPr>
          <w:b/>
          <w:sz w:val="28"/>
          <w:szCs w:val="28"/>
        </w:rPr>
        <w:t>п</w:t>
      </w:r>
      <w:r w:rsidRPr="00CC5CFB">
        <w:rPr>
          <w:b/>
          <w:sz w:val="28"/>
          <w:szCs w:val="28"/>
        </w:rPr>
        <w:t>о 11</w:t>
      </w:r>
      <w:r w:rsidR="008E351A" w:rsidRPr="00CC5CFB">
        <w:rPr>
          <w:b/>
          <w:sz w:val="28"/>
          <w:szCs w:val="28"/>
        </w:rPr>
        <w:t xml:space="preserve"> </w:t>
      </w:r>
      <w:r w:rsidRPr="00CC5CFB">
        <w:rPr>
          <w:b/>
          <w:sz w:val="28"/>
          <w:szCs w:val="28"/>
        </w:rPr>
        <w:t>марта 2024</w:t>
      </w:r>
      <w:r w:rsidR="008E351A" w:rsidRPr="00CC5CFB">
        <w:rPr>
          <w:b/>
          <w:sz w:val="28"/>
          <w:szCs w:val="28"/>
        </w:rPr>
        <w:t xml:space="preserve"> года</w:t>
      </w:r>
    </w:p>
    <w:p w:rsidR="00F574CA" w:rsidRDefault="008E351A" w:rsidP="004B5F65">
      <w:pPr>
        <w:pStyle w:val="a4"/>
        <w:spacing w:before="0" w:beforeAutospacing="0" w:after="0" w:afterAutospacing="0"/>
        <w:rPr>
          <w:sz w:val="28"/>
          <w:szCs w:val="28"/>
        </w:rPr>
      </w:pPr>
      <w:r w:rsidRPr="00F574CA">
        <w:rPr>
          <w:sz w:val="28"/>
          <w:szCs w:val="28"/>
        </w:rPr>
        <w:t>- в участковые избирательные ком</w:t>
      </w:r>
      <w:r w:rsidR="004B5F65" w:rsidRPr="00F574CA">
        <w:rPr>
          <w:sz w:val="28"/>
          <w:szCs w:val="28"/>
        </w:rPr>
        <w:t xml:space="preserve">иссии (УИК) </w:t>
      </w:r>
    </w:p>
    <w:p w:rsidR="004B5F65" w:rsidRPr="00F574CA" w:rsidRDefault="004B5F65" w:rsidP="004B5F65">
      <w:pPr>
        <w:pStyle w:val="a4"/>
        <w:spacing w:before="0" w:beforeAutospacing="0" w:after="0" w:afterAutospacing="0"/>
        <w:rPr>
          <w:sz w:val="28"/>
          <w:szCs w:val="28"/>
        </w:rPr>
      </w:pPr>
      <w:r w:rsidRPr="00F574CA">
        <w:rPr>
          <w:sz w:val="28"/>
          <w:szCs w:val="28"/>
        </w:rPr>
        <w:t>в рабочие дни – с 13.00 часов до 19.00 часов;</w:t>
      </w:r>
    </w:p>
    <w:p w:rsidR="008E351A" w:rsidRDefault="008E351A" w:rsidP="004B5F65">
      <w:pPr>
        <w:pStyle w:val="a4"/>
        <w:spacing w:before="0" w:beforeAutospacing="0" w:after="0" w:afterAutospacing="0"/>
        <w:rPr>
          <w:sz w:val="28"/>
          <w:szCs w:val="28"/>
        </w:rPr>
      </w:pPr>
      <w:r w:rsidRPr="00F574CA">
        <w:rPr>
          <w:sz w:val="28"/>
          <w:szCs w:val="28"/>
        </w:rPr>
        <w:t xml:space="preserve"> в в</w:t>
      </w:r>
      <w:r w:rsidR="004B5F65" w:rsidRPr="00F574CA">
        <w:rPr>
          <w:sz w:val="28"/>
          <w:szCs w:val="28"/>
        </w:rPr>
        <w:t>ыходные и праздничные дни – с 12.00 часов до 16</w:t>
      </w:r>
      <w:r w:rsidRPr="00F574CA">
        <w:rPr>
          <w:sz w:val="28"/>
          <w:szCs w:val="28"/>
        </w:rPr>
        <w:t>.00 часов.</w:t>
      </w:r>
    </w:p>
    <w:p w:rsidR="008B2444" w:rsidRPr="00F574CA" w:rsidRDefault="008B2444" w:rsidP="004B5F6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91B41" w:rsidRDefault="008E351A" w:rsidP="008B2444">
      <w:pPr>
        <w:pStyle w:val="a4"/>
        <w:ind w:firstLine="708"/>
        <w:jc w:val="both"/>
        <w:rPr>
          <w:sz w:val="28"/>
          <w:szCs w:val="28"/>
        </w:rPr>
      </w:pPr>
      <w:r w:rsidRPr="00F574CA">
        <w:rPr>
          <w:sz w:val="28"/>
          <w:szCs w:val="28"/>
        </w:rPr>
        <w:t>Заявление подается избирателем в ТИК, УИК или через МФЦ лично на бумажном носителе при предъявлении паспорта гражданина Российской Федерации (в период замены паспорта – временного удостоверения личности).</w:t>
      </w:r>
    </w:p>
    <w:p w:rsidR="008B2444" w:rsidRPr="00F574CA" w:rsidRDefault="008B2444" w:rsidP="008B2444">
      <w:pPr>
        <w:pStyle w:val="a4"/>
        <w:ind w:firstLine="708"/>
        <w:jc w:val="both"/>
        <w:rPr>
          <w:sz w:val="28"/>
          <w:szCs w:val="28"/>
        </w:rPr>
      </w:pPr>
    </w:p>
    <w:p w:rsidR="001668D9" w:rsidRPr="00D91B41" w:rsidRDefault="008E351A" w:rsidP="008B2444">
      <w:pPr>
        <w:pStyle w:val="a4"/>
        <w:jc w:val="right"/>
        <w:rPr>
          <w:sz w:val="36"/>
          <w:szCs w:val="36"/>
        </w:rPr>
      </w:pPr>
      <w:r w:rsidRPr="00F574CA">
        <w:rPr>
          <w:sz w:val="28"/>
          <w:szCs w:val="28"/>
        </w:rPr>
        <w:t xml:space="preserve">ТИК </w:t>
      </w:r>
      <w:r w:rsidR="005A0225" w:rsidRPr="00F574CA">
        <w:rPr>
          <w:sz w:val="28"/>
          <w:szCs w:val="28"/>
        </w:rPr>
        <w:t>города Партизанска</w:t>
      </w:r>
      <w:r w:rsidRPr="00F574CA">
        <w:rPr>
          <w:sz w:val="28"/>
          <w:szCs w:val="28"/>
        </w:rPr>
        <w:br/>
      </w:r>
      <w:r w:rsidRPr="00D91B41">
        <w:rPr>
          <w:sz w:val="36"/>
          <w:szCs w:val="36"/>
        </w:rPr>
        <w:br/>
      </w:r>
    </w:p>
    <w:sectPr w:rsidR="001668D9" w:rsidRPr="00D91B41" w:rsidSect="005A022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51A"/>
    <w:rsid w:val="0014766D"/>
    <w:rsid w:val="001668D9"/>
    <w:rsid w:val="001A1AC9"/>
    <w:rsid w:val="00424461"/>
    <w:rsid w:val="004B5F65"/>
    <w:rsid w:val="00500CCC"/>
    <w:rsid w:val="005A0225"/>
    <w:rsid w:val="006F278E"/>
    <w:rsid w:val="00705327"/>
    <w:rsid w:val="008B2444"/>
    <w:rsid w:val="008E351A"/>
    <w:rsid w:val="00A55E90"/>
    <w:rsid w:val="00C61BE1"/>
    <w:rsid w:val="00CC5CFB"/>
    <w:rsid w:val="00D30F26"/>
    <w:rsid w:val="00D73024"/>
    <w:rsid w:val="00D91B41"/>
    <w:rsid w:val="00F5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5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837&amp;dst=102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Obitockaya</dc:creator>
  <cp:keywords/>
  <dc:description/>
  <cp:lastModifiedBy>Lantuh</cp:lastModifiedBy>
  <cp:revision>17</cp:revision>
  <cp:lastPrinted>2018-12-03T02:20:00Z</cp:lastPrinted>
  <dcterms:created xsi:type="dcterms:W3CDTF">2018-10-31T02:23:00Z</dcterms:created>
  <dcterms:modified xsi:type="dcterms:W3CDTF">2024-02-01T00:05:00Z</dcterms:modified>
</cp:coreProperties>
</file>