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6C" w:rsidRPr="004A1663" w:rsidRDefault="00AC0115" w:rsidP="00927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917A7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6C876A4" wp14:editId="637C4B57">
            <wp:extent cx="605790" cy="674370"/>
            <wp:effectExtent l="19050" t="0" r="381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36C" w:rsidRPr="004A1663" w:rsidRDefault="0092736C" w:rsidP="00927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AC0115" w:rsidRPr="00917A74" w:rsidRDefault="00AC0115" w:rsidP="00AC0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17A7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АДМИНИСТРАЦИЯ ПАРТИЗАНСКОГО ГОРОДСКОГО ОКРУГА  </w:t>
      </w:r>
    </w:p>
    <w:p w:rsidR="00AC0115" w:rsidRPr="00917A74" w:rsidRDefault="00AC0115" w:rsidP="00AC0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17A7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ПРИМОРСКОГО КРАЯ</w:t>
      </w:r>
    </w:p>
    <w:p w:rsidR="000668DB" w:rsidRDefault="000668DB" w:rsidP="009273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115" w:rsidRDefault="00AC0115" w:rsidP="009273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877" w:rsidRDefault="0092736C" w:rsidP="009273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AD0877" w:rsidRDefault="00AD0877" w:rsidP="009273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36C" w:rsidRDefault="00AD0877" w:rsidP="00AD087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08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07 ноября 2023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736C"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AD08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1708-па</w:t>
      </w:r>
    </w:p>
    <w:p w:rsidR="00AD0877" w:rsidRPr="001F0DDE" w:rsidRDefault="00AD0877" w:rsidP="00AD087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877" w:rsidRPr="004A1663" w:rsidRDefault="00AD0877" w:rsidP="0092736C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  <w:t>0000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373"/>
      </w:tblGrid>
      <w:tr w:rsidR="0092736C" w:rsidRPr="004A1663" w:rsidTr="00215CEC">
        <w:trPr>
          <w:trHeight w:val="1606"/>
          <w:jc w:val="center"/>
        </w:trPr>
        <w:tc>
          <w:tcPr>
            <w:tcW w:w="8373" w:type="dxa"/>
          </w:tcPr>
          <w:p w:rsidR="0092736C" w:rsidRPr="004A1663" w:rsidRDefault="0092736C" w:rsidP="0021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1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внесении изменений в муниципальную программу</w:t>
            </w:r>
          </w:p>
          <w:p w:rsidR="0092736C" w:rsidRPr="004A1663" w:rsidRDefault="0092736C" w:rsidP="0021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1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«Защита населения и территории Партизанского городского округа от чрезвычайных ситуаций» на 2020-2024 годы, </w:t>
            </w:r>
            <w:proofErr w:type="gramStart"/>
            <w:r w:rsidRPr="004A1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утвержденную</w:t>
            </w:r>
            <w:proofErr w:type="gramEnd"/>
            <w:r w:rsidRPr="004A1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постановлением администрации Партизанского городского округа  от 26 августа 2019 года № 1648-па</w:t>
            </w:r>
          </w:p>
        </w:tc>
      </w:tr>
    </w:tbl>
    <w:p w:rsidR="0092736C" w:rsidRDefault="0092736C" w:rsidP="00927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2736C" w:rsidRPr="004A1663" w:rsidRDefault="0092736C" w:rsidP="00927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736C" w:rsidRPr="004A1663" w:rsidRDefault="0092736C" w:rsidP="009273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администрации Партизанского городского округа от 26 августа 2013 года № 890-па «Об утверждении Порядка принятия решения о разработке, формировании и реализации </w:t>
      </w:r>
      <w:proofErr w:type="gramStart"/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муниципальных программ и оценки эффективности их реализации»,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4A1663">
        <w:rPr>
          <w:rFonts w:ascii="Times New Roman" w:eastAsia="Calibri" w:hAnsi="Times New Roman" w:cs="Times New Roman"/>
          <w:sz w:val="28"/>
          <w:szCs w:val="28"/>
        </w:rPr>
        <w:t>ешени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5520CC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5520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Pr="005520CC">
        <w:rPr>
          <w:rFonts w:ascii="Times New Roman" w:eastAsia="Calibri" w:hAnsi="Times New Roman" w:cs="Times New Roman"/>
          <w:sz w:val="28"/>
          <w:szCs w:val="28"/>
        </w:rPr>
        <w:t xml:space="preserve"> 2023 года  № 4–Р</w:t>
      </w:r>
      <w:r w:rsidRPr="00AC55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38B4">
        <w:rPr>
          <w:rFonts w:ascii="Times New Roman" w:eastAsia="Calibri" w:hAnsi="Times New Roman" w:cs="Times New Roman"/>
          <w:sz w:val="28"/>
          <w:szCs w:val="28"/>
        </w:rPr>
        <w:t>«О внесении изменений в Решении «О бюджете Партизанского городского округа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BE38B4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BE38B4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E38B4">
        <w:rPr>
          <w:rFonts w:ascii="Times New Roman" w:eastAsia="Calibri" w:hAnsi="Times New Roman" w:cs="Times New Roman"/>
          <w:sz w:val="28"/>
          <w:szCs w:val="28"/>
        </w:rPr>
        <w:t xml:space="preserve"> годов», </w:t>
      </w:r>
      <w:r>
        <w:rPr>
          <w:rFonts w:ascii="Times New Roman" w:eastAsia="Calibri" w:hAnsi="Times New Roman" w:cs="Times New Roman"/>
          <w:sz w:val="28"/>
          <w:szCs w:val="28"/>
        </w:rPr>
        <w:t>принятое Решением Думы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 Партизанского городского округа от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53337">
        <w:rPr>
          <w:rFonts w:ascii="Times New Roman" w:eastAsia="Calibri" w:hAnsi="Times New Roman" w:cs="Times New Roman"/>
          <w:sz w:val="28"/>
          <w:szCs w:val="28"/>
        </w:rPr>
        <w:t xml:space="preserve">2 сентября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2023 года  № 4, 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на основании статей 29, 32 Устава Партизанского городского округа администрация Партизанского городского округа </w:t>
      </w:r>
      <w:proofErr w:type="gramEnd"/>
    </w:p>
    <w:p w:rsidR="0092736C" w:rsidRDefault="0092736C" w:rsidP="009273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36C" w:rsidRPr="004A1663" w:rsidRDefault="0092736C" w:rsidP="009273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36C" w:rsidRPr="004A1663" w:rsidRDefault="0092736C" w:rsidP="009273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92736C" w:rsidRDefault="0092736C" w:rsidP="009273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2736C" w:rsidRPr="004A1663" w:rsidRDefault="0092736C" w:rsidP="009273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2736C" w:rsidRPr="004A1663" w:rsidRDefault="0092736C" w:rsidP="00927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в муниципальную программу «Защита населения и территории Партизанского городского округа от чрезвычайных ситуаций» на 2020 – 2024 годы,</w:t>
      </w:r>
      <w:r w:rsidRPr="004A1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A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утвержденную постановлением администрации Партизанского городского округа от 26 августа 2019 года № 1648-па (далее – </w:t>
      </w:r>
      <w:r w:rsidRPr="004A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Программа) следующие изменения:</w:t>
      </w:r>
    </w:p>
    <w:p w:rsidR="0092736C" w:rsidRPr="004A1663" w:rsidRDefault="0092736C" w:rsidP="0092736C">
      <w:pPr>
        <w:pStyle w:val="14"/>
        <w:tabs>
          <w:tab w:val="left" w:pos="709"/>
        </w:tabs>
        <w:spacing w:line="360" w:lineRule="auto"/>
        <w:ind w:left="0" w:firstLine="709"/>
        <w:jc w:val="both"/>
        <w:rPr>
          <w:rFonts w:eastAsia="Times New Roman"/>
          <w:color w:val="000000"/>
        </w:rPr>
      </w:pPr>
      <w:r w:rsidRPr="004A1663">
        <w:rPr>
          <w:rFonts w:eastAsia="Times New Roman"/>
          <w:color w:val="000000"/>
        </w:rPr>
        <w:t>1</w:t>
      </w:r>
      <w:r>
        <w:rPr>
          <w:rFonts w:eastAsia="Times New Roman"/>
          <w:color w:val="000000"/>
        </w:rPr>
        <w:t>.1.</w:t>
      </w:r>
      <w:r w:rsidRPr="00FF44EC">
        <w:t xml:space="preserve"> </w:t>
      </w:r>
      <w:r>
        <w:t>В п</w:t>
      </w:r>
      <w:r>
        <w:rPr>
          <w:rFonts w:eastAsia="Times New Roman"/>
          <w:color w:val="000000"/>
        </w:rPr>
        <w:t xml:space="preserve">озиции паспорта Программы </w:t>
      </w:r>
      <w:r w:rsidRPr="004A1663">
        <w:t>«Объем средств местного бюджета на финансирование муниципальной программы и прогнозная оценка привлекаемых на реализацию ее целей средств федерального, краевого бюджетов, иных внебюджетных источников, в случае их участия в реализации муниципальных программ</w:t>
      </w:r>
      <w:r w:rsidRPr="004A1663">
        <w:rPr>
          <w:rFonts w:eastAsia="Times New Roman"/>
          <w:color w:val="000000"/>
        </w:rPr>
        <w:t xml:space="preserve">» </w:t>
      </w:r>
      <w:r>
        <w:rPr>
          <w:rFonts w:eastAsia="Times New Roman"/>
          <w:color w:val="000000"/>
        </w:rPr>
        <w:t xml:space="preserve">абзацы первый-шестой </w:t>
      </w:r>
      <w:r w:rsidRPr="004A1663">
        <w:rPr>
          <w:rFonts w:eastAsia="Times New Roman"/>
          <w:color w:val="000000"/>
        </w:rPr>
        <w:t>изложить в следующей редакции:</w:t>
      </w:r>
    </w:p>
    <w:p w:rsidR="0092736C" w:rsidRPr="007A7773" w:rsidRDefault="0092736C" w:rsidP="00927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«Общий объем бюджетных ассигнований местного бюджета на реализацию Программы на 2020-2024 годы </w:t>
      </w:r>
      <w:r w:rsidRPr="007A7773"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 w:rsidRPr="00AC552B">
        <w:rPr>
          <w:rFonts w:ascii="Times New Roman" w:eastAsia="Calibri" w:hAnsi="Times New Roman" w:cs="Times New Roman"/>
          <w:sz w:val="28"/>
          <w:szCs w:val="28"/>
        </w:rPr>
        <w:t>8</w:t>
      </w:r>
      <w:r w:rsidRPr="00AC5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AC5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AC5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</w:t>
      </w:r>
      <w:r w:rsidRPr="00AC5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66</w:t>
      </w:r>
      <w:r w:rsidRPr="00AC5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A7773">
        <w:rPr>
          <w:rFonts w:ascii="Times New Roman" w:eastAsia="Calibri" w:hAnsi="Times New Roman" w:cs="Times New Roman"/>
          <w:sz w:val="28"/>
          <w:szCs w:val="28"/>
        </w:rPr>
        <w:t>рублей, в том числе:</w:t>
      </w:r>
    </w:p>
    <w:p w:rsidR="0092736C" w:rsidRPr="007A7773" w:rsidRDefault="0092736C" w:rsidP="009273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7773">
        <w:rPr>
          <w:rFonts w:ascii="Times New Roman" w:eastAsia="Calibri" w:hAnsi="Times New Roman" w:cs="Times New Roman"/>
          <w:sz w:val="28"/>
          <w:szCs w:val="28"/>
        </w:rPr>
        <w:t>на 2020 год  - 11 372 035,25 рублей;</w:t>
      </w:r>
      <w:r w:rsidRPr="007A777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2736C" w:rsidRPr="007A7773" w:rsidRDefault="0092736C" w:rsidP="009273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7773">
        <w:rPr>
          <w:rFonts w:ascii="Times New Roman" w:eastAsia="Calibri" w:hAnsi="Times New Roman" w:cs="Times New Roman"/>
          <w:sz w:val="28"/>
          <w:szCs w:val="28"/>
        </w:rPr>
        <w:t xml:space="preserve"> на 2021 год  - 15 061 085,77 рублей;</w:t>
      </w:r>
    </w:p>
    <w:p w:rsidR="0092736C" w:rsidRPr="007A7773" w:rsidRDefault="0092736C" w:rsidP="009273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7773">
        <w:rPr>
          <w:rFonts w:ascii="Times New Roman" w:eastAsia="Calibri" w:hAnsi="Times New Roman" w:cs="Times New Roman"/>
          <w:sz w:val="28"/>
          <w:szCs w:val="28"/>
        </w:rPr>
        <w:t>на 2022 год  -  19 041 516,63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7773">
        <w:rPr>
          <w:rFonts w:ascii="Times New Roman" w:eastAsia="Calibri" w:hAnsi="Times New Roman" w:cs="Times New Roman"/>
          <w:sz w:val="28"/>
          <w:szCs w:val="28"/>
        </w:rPr>
        <w:t xml:space="preserve">рублей; </w:t>
      </w:r>
    </w:p>
    <w:p w:rsidR="0092736C" w:rsidRPr="007A7773" w:rsidRDefault="0092736C" w:rsidP="009273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7773">
        <w:rPr>
          <w:rFonts w:ascii="Times New Roman" w:eastAsia="Calibri" w:hAnsi="Times New Roman" w:cs="Times New Roman"/>
          <w:sz w:val="28"/>
          <w:szCs w:val="28"/>
        </w:rPr>
        <w:t xml:space="preserve">на 2023 год  -  </w:t>
      </w:r>
      <w:r w:rsidRPr="00AC552B">
        <w:rPr>
          <w:rFonts w:ascii="Times New Roman" w:eastAsia="Calibri" w:hAnsi="Times New Roman" w:cs="Times New Roman"/>
          <w:sz w:val="28"/>
          <w:szCs w:val="28"/>
        </w:rPr>
        <w:t>21 </w:t>
      </w:r>
      <w:r>
        <w:rPr>
          <w:rFonts w:ascii="Times New Roman" w:eastAsia="Calibri" w:hAnsi="Times New Roman" w:cs="Times New Roman"/>
          <w:sz w:val="28"/>
          <w:szCs w:val="28"/>
        </w:rPr>
        <w:t>377</w:t>
      </w:r>
      <w:r w:rsidRPr="00AC552B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673</w:t>
      </w:r>
      <w:r w:rsidRPr="00AC552B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 w:rsidRPr="00AC55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7773">
        <w:rPr>
          <w:rFonts w:ascii="Times New Roman" w:eastAsia="Calibri" w:hAnsi="Times New Roman" w:cs="Times New Roman"/>
          <w:sz w:val="28"/>
          <w:szCs w:val="28"/>
        </w:rPr>
        <w:t xml:space="preserve">рублей; </w:t>
      </w:r>
    </w:p>
    <w:p w:rsidR="0092736C" w:rsidRDefault="0092736C" w:rsidP="009273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7773">
        <w:rPr>
          <w:rFonts w:ascii="Times New Roman" w:eastAsia="Calibri" w:hAnsi="Times New Roman" w:cs="Times New Roman"/>
          <w:sz w:val="28"/>
          <w:szCs w:val="28"/>
        </w:rPr>
        <w:t>на 20</w:t>
      </w:r>
      <w:r>
        <w:rPr>
          <w:rFonts w:ascii="Times New Roman" w:eastAsia="Calibri" w:hAnsi="Times New Roman" w:cs="Times New Roman"/>
          <w:sz w:val="28"/>
          <w:szCs w:val="28"/>
        </w:rPr>
        <w:t>24 год  -  14 522 074,00 рублей</w:t>
      </w:r>
      <w:r w:rsidRPr="007A7773">
        <w:rPr>
          <w:rFonts w:ascii="Times New Roman" w:eastAsia="Calibri" w:hAnsi="Times New Roman" w:cs="Times New Roman"/>
          <w:sz w:val="28"/>
          <w:szCs w:val="28"/>
        </w:rPr>
        <w:t>»</w:t>
      </w:r>
      <w:r w:rsidR="003A6838">
        <w:rPr>
          <w:rFonts w:ascii="Times New Roman" w:eastAsia="Calibri" w:hAnsi="Times New Roman" w:cs="Times New Roman"/>
          <w:sz w:val="28"/>
          <w:szCs w:val="28"/>
        </w:rPr>
        <w:t>.</w:t>
      </w:r>
      <w:r w:rsidRPr="007A777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2736C" w:rsidRDefault="0092736C" w:rsidP="009273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1515" w:rsidRDefault="0092736C" w:rsidP="009273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221515" w:rsidRPr="0022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2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приложении</w:t>
      </w:r>
      <w:bookmarkStart w:id="0" w:name="OLE_LINK1"/>
      <w:r w:rsidR="0022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1515"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</w:t>
      </w:r>
      <w:bookmarkEnd w:id="0"/>
      <w:r w:rsidR="0022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B7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2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рограмме</w:t>
      </w:r>
      <w:r w:rsidR="00D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1515"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7EF5">
        <w:rPr>
          <w:rFonts w:ascii="Times New Roman" w:hAnsi="Times New Roman" w:cs="Times New Roman"/>
          <w:sz w:val="28"/>
          <w:szCs w:val="28"/>
        </w:rPr>
        <w:t>в</w:t>
      </w:r>
      <w:r w:rsidR="00D97EF5" w:rsidRPr="00D97EF5">
        <w:rPr>
          <w:rFonts w:ascii="Times New Roman" w:hAnsi="Times New Roman" w:cs="Times New Roman"/>
          <w:sz w:val="28"/>
          <w:szCs w:val="28"/>
        </w:rPr>
        <w:t xml:space="preserve"> п</w:t>
      </w:r>
      <w:r w:rsidR="00D97EF5" w:rsidRPr="00D97EF5">
        <w:rPr>
          <w:rFonts w:ascii="Times New Roman" w:eastAsia="Times New Roman" w:hAnsi="Times New Roman" w:cs="Times New Roman"/>
          <w:color w:val="000000"/>
          <w:sz w:val="28"/>
          <w:szCs w:val="28"/>
        </w:rPr>
        <w:t>озиции паспорта П</w:t>
      </w:r>
      <w:r w:rsidR="00D97EF5">
        <w:rPr>
          <w:rFonts w:ascii="Times New Roman" w:eastAsia="Times New Roman" w:hAnsi="Times New Roman" w:cs="Times New Roman"/>
          <w:color w:val="000000"/>
          <w:sz w:val="28"/>
          <w:szCs w:val="28"/>
        </w:rPr>
        <w:t>одп</w:t>
      </w:r>
      <w:r w:rsidR="00D97EF5" w:rsidRPr="00D97EF5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</w:t>
      </w:r>
      <w:r w:rsidR="00D97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</w:t>
      </w:r>
      <w:r w:rsidR="00D97EF5" w:rsidRPr="00D97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1515"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«Объем средств местного бюджета на финансирование подпрограммы и прогнозная оценка привлекаемых на реализацию ее целей средств федерального, краевого бюджетов, бюджетов государственных внебюджетных фондов, иных внебюджетных источников, в случае участия их участия в реализации подпрограммы № 1» </w:t>
      </w:r>
      <w:r w:rsidR="00D97EF5" w:rsidRPr="00F7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абзацы первый-шестой </w:t>
      </w:r>
      <w:r w:rsidR="00221515" w:rsidRPr="00F70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</w:t>
      </w:r>
      <w:r w:rsidR="00221515" w:rsidRPr="00F702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221515" w:rsidRPr="004A1663" w:rsidRDefault="00221515" w:rsidP="00221515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Общий объем бюджетных ассигнований местного бюджета  на реализацию  Подпрограммы  №1 составляет </w:t>
      </w:r>
      <w:r w:rsidRPr="00CC3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75 </w:t>
      </w:r>
      <w:r w:rsidR="00AC60CF" w:rsidRPr="00CC3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763</w:t>
      </w:r>
      <w:r w:rsidRPr="00CC3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C86FA1" w:rsidRPr="00CC3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745</w:t>
      </w:r>
      <w:r w:rsidRPr="00CC3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86FA1" w:rsidRPr="00CC3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A1663">
        <w:rPr>
          <w:rFonts w:ascii="Times New Roman" w:eastAsia="Calibri" w:hAnsi="Times New Roman" w:cs="Times New Roman"/>
          <w:sz w:val="28"/>
          <w:szCs w:val="28"/>
        </w:rPr>
        <w:t>рублей, в том числе:</w:t>
      </w:r>
      <w:r w:rsidRPr="004A16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21515" w:rsidRPr="004A1663" w:rsidRDefault="00221515" w:rsidP="002215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>2020 год  - 10 843 275,25 рублей;</w:t>
      </w:r>
      <w:r w:rsidRPr="004A16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21515" w:rsidRPr="004A1663" w:rsidRDefault="00221515" w:rsidP="002215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2021 год  - </w:t>
      </w:r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14 561 085,77 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рублей; </w:t>
      </w:r>
    </w:p>
    <w:p w:rsidR="00221515" w:rsidRPr="004A1663" w:rsidRDefault="00221515" w:rsidP="00221515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2022 год  - </w:t>
      </w:r>
      <w:r>
        <w:rPr>
          <w:rFonts w:ascii="Times New Roman" w:eastAsia="Calibri" w:hAnsi="Times New Roman" w:cs="Times New Roman"/>
          <w:sz w:val="28"/>
          <w:szCs w:val="28"/>
        </w:rPr>
        <w:t xml:space="preserve">17 226 800,63 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рублей; </w:t>
      </w:r>
    </w:p>
    <w:p w:rsidR="00221515" w:rsidRPr="004A1663" w:rsidRDefault="00221515" w:rsidP="00221515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2023 год  - </w:t>
      </w:r>
      <w:r w:rsidRPr="00FE234C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FE234C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322</w:t>
      </w:r>
      <w:r w:rsidRPr="00FE234C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284</w:t>
      </w:r>
      <w:r w:rsidRPr="00FE234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Pr="00FE23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рублей; </w:t>
      </w:r>
    </w:p>
    <w:p w:rsidR="00221515" w:rsidRPr="00A762C5" w:rsidRDefault="00221515" w:rsidP="00A762C5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2024 год – </w:t>
      </w:r>
      <w:r w:rsidRPr="00FE234C">
        <w:rPr>
          <w:rFonts w:ascii="Times New Roman" w:eastAsia="Calibri" w:hAnsi="Times New Roman" w:cs="Times New Roman"/>
          <w:sz w:val="28"/>
          <w:szCs w:val="28"/>
        </w:rPr>
        <w:t>13 810 300,00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A1663">
        <w:rPr>
          <w:rFonts w:ascii="Times New Roman" w:eastAsia="Calibri" w:hAnsi="Times New Roman" w:cs="Times New Roman"/>
          <w:sz w:val="28"/>
          <w:szCs w:val="28"/>
        </w:rPr>
        <w:t>рублей</w:t>
      </w:r>
      <w:bookmarkStart w:id="1" w:name="_GoBack"/>
      <w:bookmarkEnd w:id="1"/>
      <w:r w:rsidR="00AC60CF" w:rsidRPr="004A1663">
        <w:rPr>
          <w:rFonts w:ascii="Times New Roman" w:eastAsia="Calibri" w:hAnsi="Times New Roman" w:cs="Times New Roman"/>
          <w:sz w:val="28"/>
          <w:szCs w:val="28"/>
        </w:rPr>
        <w:t>»</w:t>
      </w:r>
      <w:r w:rsidR="00AC60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1515" w:rsidRDefault="00221515" w:rsidP="009273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36C" w:rsidRPr="004A1663" w:rsidRDefault="00C86FA1" w:rsidP="009273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92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36C"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5 к Программе изложить в новой редакции (прилагается).</w:t>
      </w:r>
    </w:p>
    <w:p w:rsidR="0092736C" w:rsidRPr="004A1663" w:rsidRDefault="0092736C" w:rsidP="009273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</w:t>
      </w:r>
      <w:r w:rsidRPr="00B0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подлежит размещению на официальном сайте администрации Партизанского городского округа в сети «Интернет», опубликованию в газете «Вести», вступает в силу с момента официального опубликования </w:t>
      </w: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обнародования)</w:t>
      </w:r>
      <w:r w:rsidRPr="00B0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736C" w:rsidRDefault="0092736C" w:rsidP="00927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36C" w:rsidRDefault="0092736C" w:rsidP="00927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36C" w:rsidRDefault="006314CA" w:rsidP="00927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2736C"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2736C"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92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687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87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Бондарев</w:t>
      </w:r>
    </w:p>
    <w:p w:rsidR="0092736C" w:rsidRDefault="0092736C" w:rsidP="00927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36C" w:rsidRPr="00B172C3" w:rsidRDefault="0092736C" w:rsidP="0092736C">
      <w:pPr>
        <w:spacing w:after="0" w:line="240" w:lineRule="auto"/>
      </w:pPr>
    </w:p>
    <w:p w:rsidR="0092736C" w:rsidRDefault="0092736C" w:rsidP="0092736C"/>
    <w:p w:rsidR="00E14286" w:rsidRDefault="00E14286"/>
    <w:sectPr w:rsidR="00E14286" w:rsidSect="00AC0115">
      <w:headerReference w:type="default" r:id="rId8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0B0" w:rsidRDefault="000A70B0">
      <w:pPr>
        <w:spacing w:after="0" w:line="240" w:lineRule="auto"/>
      </w:pPr>
      <w:r>
        <w:separator/>
      </w:r>
    </w:p>
  </w:endnote>
  <w:endnote w:type="continuationSeparator" w:id="0">
    <w:p w:rsidR="000A70B0" w:rsidRDefault="000A7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0B0" w:rsidRDefault="000A70B0">
      <w:pPr>
        <w:spacing w:after="0" w:line="240" w:lineRule="auto"/>
      </w:pPr>
      <w:r>
        <w:separator/>
      </w:r>
    </w:p>
  </w:footnote>
  <w:footnote w:type="continuationSeparator" w:id="0">
    <w:p w:rsidR="000A70B0" w:rsidRDefault="000A7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7A1" w:rsidRDefault="00C86FA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0B32">
      <w:rPr>
        <w:noProof/>
      </w:rPr>
      <w:t>3</w:t>
    </w:r>
    <w:r>
      <w:rPr>
        <w:noProof/>
      </w:rPr>
      <w:fldChar w:fldCharType="end"/>
    </w:r>
  </w:p>
  <w:p w:rsidR="009877A1" w:rsidRDefault="000A70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6C"/>
    <w:rsid w:val="000668DB"/>
    <w:rsid w:val="000A70B0"/>
    <w:rsid w:val="001D19B7"/>
    <w:rsid w:val="00221515"/>
    <w:rsid w:val="00353337"/>
    <w:rsid w:val="003A6838"/>
    <w:rsid w:val="003E055B"/>
    <w:rsid w:val="006314CA"/>
    <w:rsid w:val="00663A99"/>
    <w:rsid w:val="006872D6"/>
    <w:rsid w:val="006A0B32"/>
    <w:rsid w:val="007D2D85"/>
    <w:rsid w:val="008939E3"/>
    <w:rsid w:val="0092736C"/>
    <w:rsid w:val="009928CF"/>
    <w:rsid w:val="00A762C5"/>
    <w:rsid w:val="00AC0115"/>
    <w:rsid w:val="00AC60CF"/>
    <w:rsid w:val="00AD0877"/>
    <w:rsid w:val="00B75ACF"/>
    <w:rsid w:val="00C86FA1"/>
    <w:rsid w:val="00CC353E"/>
    <w:rsid w:val="00D97EF5"/>
    <w:rsid w:val="00E14286"/>
    <w:rsid w:val="00F702D3"/>
    <w:rsid w:val="00F8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7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736C"/>
  </w:style>
  <w:style w:type="paragraph" w:customStyle="1" w:styleId="14">
    <w:name w:val="Обычный + 14 пт"/>
    <w:aliases w:val="уплотненный на  0,2 пт"/>
    <w:basedOn w:val="a"/>
    <w:rsid w:val="0092736C"/>
    <w:pPr>
      <w:spacing w:after="0" w:line="240" w:lineRule="auto"/>
      <w:ind w:left="3600" w:firstLine="720"/>
    </w:pPr>
    <w:rPr>
      <w:rFonts w:ascii="Times New Roman" w:eastAsia="Calibri" w:hAnsi="Times New Roman" w:cs="Times New Roman"/>
      <w:spacing w:val="-4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7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3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7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736C"/>
  </w:style>
  <w:style w:type="paragraph" w:customStyle="1" w:styleId="14">
    <w:name w:val="Обычный + 14 пт"/>
    <w:aliases w:val="уплотненный на  0,2 пт"/>
    <w:basedOn w:val="a"/>
    <w:rsid w:val="0092736C"/>
    <w:pPr>
      <w:spacing w:after="0" w:line="240" w:lineRule="auto"/>
      <w:ind w:left="3600" w:firstLine="720"/>
    </w:pPr>
    <w:rPr>
      <w:rFonts w:ascii="Times New Roman" w:eastAsia="Calibri" w:hAnsi="Times New Roman" w:cs="Times New Roman"/>
      <w:spacing w:val="-4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7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MSI</cp:lastModifiedBy>
  <cp:revision>12</cp:revision>
  <dcterms:created xsi:type="dcterms:W3CDTF">2023-09-25T02:12:00Z</dcterms:created>
  <dcterms:modified xsi:type="dcterms:W3CDTF">2023-11-09T03:28:00Z</dcterms:modified>
</cp:coreProperties>
</file>